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1E" w:rsidRPr="0078339A" w:rsidRDefault="0093771E" w:rsidP="0093771E">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8339A">
        <w:rPr>
          <w:rFonts w:ascii="Times New Roman" w:hAnsi="Times New Roman" w:cs="Times New Roman"/>
          <w:b/>
          <w:bCs/>
          <w:color w:val="26282F"/>
          <w:sz w:val="24"/>
          <w:szCs w:val="24"/>
        </w:rPr>
        <w:t>Постановление Правительства РФ от 5 июля 2013 г. N 568</w:t>
      </w:r>
      <w:r w:rsidRPr="0078339A">
        <w:rPr>
          <w:rFonts w:ascii="Times New Roman" w:hAnsi="Times New Roman" w:cs="Times New Roman"/>
          <w:b/>
          <w:bCs/>
          <w:color w:val="26282F"/>
          <w:sz w:val="24"/>
          <w:szCs w:val="24"/>
        </w:rPr>
        <w:b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93771E" w:rsidRPr="0078339A" w:rsidRDefault="0093771E" w:rsidP="0093771E">
      <w:pPr>
        <w:autoSpaceDE w:val="0"/>
        <w:autoSpaceDN w:val="0"/>
        <w:adjustRightInd w:val="0"/>
        <w:spacing w:after="0" w:line="240" w:lineRule="auto"/>
        <w:ind w:left="139"/>
        <w:rPr>
          <w:rFonts w:ascii="Times New Roman" w:hAnsi="Times New Roman" w:cs="Times New Roman"/>
          <w:sz w:val="16"/>
          <w:szCs w:val="16"/>
        </w:rPr>
      </w:pPr>
    </w:p>
    <w:p w:rsidR="0093771E" w:rsidRPr="0078339A" w:rsidRDefault="0093771E" w:rsidP="0093771E">
      <w:pPr>
        <w:autoSpaceDE w:val="0"/>
        <w:autoSpaceDN w:val="0"/>
        <w:adjustRightInd w:val="0"/>
        <w:spacing w:after="0" w:line="240" w:lineRule="auto"/>
        <w:ind w:left="139"/>
        <w:rPr>
          <w:rFonts w:ascii="Times New Roman" w:hAnsi="Times New Roman" w:cs="Times New Roman"/>
          <w:sz w:val="24"/>
          <w:szCs w:val="24"/>
        </w:rPr>
      </w:pPr>
      <w:r w:rsidRPr="0078339A">
        <w:rPr>
          <w:rFonts w:ascii="Times New Roman" w:hAnsi="Times New Roman" w:cs="Times New Roman"/>
          <w:sz w:val="24"/>
          <w:szCs w:val="24"/>
        </w:rPr>
        <w:t>В настоящий документ внесены изменения следующими документами:</w:t>
      </w:r>
    </w:p>
    <w:p w:rsidR="0093771E" w:rsidRPr="0078339A" w:rsidRDefault="0093771E" w:rsidP="0093771E">
      <w:pPr>
        <w:autoSpaceDE w:val="0"/>
        <w:autoSpaceDN w:val="0"/>
        <w:adjustRightInd w:val="0"/>
        <w:spacing w:after="0" w:line="240" w:lineRule="auto"/>
        <w:ind w:left="139"/>
        <w:rPr>
          <w:rFonts w:ascii="Times New Roman" w:hAnsi="Times New Roman" w:cs="Times New Roman"/>
          <w:sz w:val="24"/>
          <w:szCs w:val="24"/>
        </w:rPr>
      </w:pPr>
      <w:hyperlink r:id="rId5" w:history="1">
        <w:r w:rsidRPr="0078339A">
          <w:rPr>
            <w:rFonts w:ascii="Times New Roman" w:hAnsi="Times New Roman" w:cs="Times New Roman"/>
            <w:color w:val="106BBE"/>
            <w:sz w:val="24"/>
            <w:szCs w:val="24"/>
          </w:rPr>
          <w:t>Постановление</w:t>
        </w:r>
      </w:hyperlink>
      <w:r w:rsidRPr="0078339A">
        <w:rPr>
          <w:rFonts w:ascii="Times New Roman" w:hAnsi="Times New Roman" w:cs="Times New Roman"/>
          <w:sz w:val="24"/>
          <w:szCs w:val="24"/>
        </w:rPr>
        <w:t xml:space="preserve"> Правительства РФ от 28 июня 2016 г. N 594</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r w:rsidRPr="0078339A">
        <w:rPr>
          <w:rFonts w:ascii="Times New Roman" w:hAnsi="Times New Roman" w:cs="Times New Roman"/>
          <w:sz w:val="24"/>
          <w:szCs w:val="24"/>
        </w:rPr>
        <w:t xml:space="preserve">В соответствии со </w:t>
      </w:r>
      <w:hyperlink r:id="rId6" w:history="1">
        <w:r w:rsidRPr="0078339A">
          <w:rPr>
            <w:rFonts w:ascii="Times New Roman" w:hAnsi="Times New Roman" w:cs="Times New Roman"/>
            <w:color w:val="106BBE"/>
            <w:sz w:val="24"/>
            <w:szCs w:val="24"/>
          </w:rPr>
          <w:t>статьей 349.2</w:t>
        </w:r>
      </w:hyperlink>
      <w:r w:rsidRPr="0078339A">
        <w:rPr>
          <w:rFonts w:ascii="Times New Roman" w:hAnsi="Times New Roman" w:cs="Times New Roman"/>
          <w:sz w:val="24"/>
          <w:szCs w:val="24"/>
        </w:rPr>
        <w:t xml:space="preserve"> Трудового кодекса Российской Федерации Правительство Российской Федерации постановляет:</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b/>
          <w:sz w:val="24"/>
          <w:szCs w:val="24"/>
        </w:rPr>
      </w:pPr>
      <w:bookmarkStart w:id="0" w:name="sub_1"/>
      <w:r w:rsidRPr="0078339A">
        <w:rPr>
          <w:rFonts w:ascii="Times New Roman" w:hAnsi="Times New Roman" w:cs="Times New Roman"/>
          <w:sz w:val="24"/>
          <w:szCs w:val="24"/>
        </w:rPr>
        <w:t>1</w:t>
      </w:r>
      <w:r w:rsidRPr="0078339A">
        <w:rPr>
          <w:rFonts w:ascii="Times New Roman" w:hAnsi="Times New Roman" w:cs="Times New Roman"/>
          <w:b/>
          <w:sz w:val="24"/>
          <w:szCs w:val="24"/>
        </w:rPr>
        <w:t>. </w:t>
      </w:r>
      <w:proofErr w:type="gramStart"/>
      <w:r w:rsidRPr="0078339A">
        <w:rPr>
          <w:rFonts w:ascii="Times New Roman" w:hAnsi="Times New Roman" w:cs="Times New Roman"/>
          <w:b/>
          <w:sz w:val="24"/>
          <w:szCs w:val="24"/>
        </w:rPr>
        <w:t>Установить, что на работников</w:t>
      </w:r>
      <w:r w:rsidRPr="0078339A">
        <w:rPr>
          <w:rFonts w:ascii="Times New Roman" w:hAnsi="Times New Roman" w:cs="Times New Roman"/>
          <w:sz w:val="24"/>
          <w:szCs w:val="24"/>
        </w:rPr>
        <w:t xml:space="preserve">, </w:t>
      </w:r>
      <w:r w:rsidRPr="0078339A">
        <w:rPr>
          <w:rFonts w:ascii="Times New Roman" w:hAnsi="Times New Roman" w:cs="Times New Roman"/>
          <w:b/>
          <w:sz w:val="24"/>
          <w:szCs w:val="24"/>
        </w:rPr>
        <w:t>замещающих</w:t>
      </w:r>
      <w:r w:rsidRPr="0078339A">
        <w:rPr>
          <w:rFonts w:ascii="Times New Roman" w:hAnsi="Times New Roman" w:cs="Times New Roman"/>
          <w:sz w:val="24"/>
          <w:szCs w:val="24"/>
        </w:rPr>
        <w:t xml:space="preserve">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rsidRPr="0078339A">
        <w:rPr>
          <w:rFonts w:ascii="Times New Roman" w:hAnsi="Times New Roman" w:cs="Times New Roman"/>
          <w:sz w:val="24"/>
          <w:szCs w:val="24"/>
        </w:rPr>
        <w:t xml:space="preserve">, и </w:t>
      </w:r>
      <w:r w:rsidRPr="0078339A">
        <w:rPr>
          <w:rFonts w:ascii="Times New Roman" w:hAnsi="Times New Roman" w:cs="Times New Roman"/>
          <w:b/>
          <w:sz w:val="24"/>
          <w:szCs w:val="24"/>
        </w:rPr>
        <w:t>должности</w:t>
      </w:r>
      <w:r w:rsidRPr="0078339A">
        <w:rPr>
          <w:rFonts w:ascii="Times New Roman" w:hAnsi="Times New Roman" w:cs="Times New Roman"/>
          <w:sz w:val="24"/>
          <w:szCs w:val="24"/>
        </w:rPr>
        <w:t xml:space="preserve"> </w:t>
      </w:r>
      <w:r w:rsidRPr="0078339A">
        <w:rPr>
          <w:rFonts w:ascii="Times New Roman" w:hAnsi="Times New Roman" w:cs="Times New Roman"/>
          <w:b/>
          <w:sz w:val="24"/>
          <w:szCs w:val="24"/>
        </w:rPr>
        <w:t>в</w:t>
      </w:r>
      <w:r w:rsidRPr="0078339A">
        <w:rPr>
          <w:rFonts w:ascii="Times New Roman" w:hAnsi="Times New Roman" w:cs="Times New Roman"/>
          <w:sz w:val="24"/>
          <w:szCs w:val="24"/>
        </w:rPr>
        <w:t xml:space="preserve"> фондах и </w:t>
      </w:r>
      <w:r w:rsidRPr="0078339A">
        <w:rPr>
          <w:rFonts w:ascii="Times New Roman" w:hAnsi="Times New Roman" w:cs="Times New Roman"/>
          <w:b/>
          <w:sz w:val="24"/>
          <w:szCs w:val="24"/>
        </w:rPr>
        <w:t>иных организациях, включенные в перечни, установленные</w:t>
      </w:r>
      <w:r w:rsidRPr="0078339A">
        <w:rPr>
          <w:rFonts w:ascii="Times New Roman" w:hAnsi="Times New Roman" w:cs="Times New Roman"/>
          <w:sz w:val="24"/>
          <w:szCs w:val="24"/>
        </w:rPr>
        <w:t xml:space="preserve"> нормативными актами фондов, </w:t>
      </w:r>
      <w:r w:rsidRPr="0078339A">
        <w:rPr>
          <w:rFonts w:ascii="Times New Roman" w:hAnsi="Times New Roman" w:cs="Times New Roman"/>
          <w:b/>
          <w:sz w:val="24"/>
          <w:szCs w:val="24"/>
        </w:rPr>
        <w:t>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b/>
          <w:sz w:val="24"/>
          <w:szCs w:val="24"/>
        </w:rPr>
      </w:pPr>
      <w:bookmarkStart w:id="1" w:name="sub_11"/>
      <w:bookmarkEnd w:id="0"/>
      <w:r w:rsidRPr="0078339A">
        <w:rPr>
          <w:rFonts w:ascii="Times New Roman" w:hAnsi="Times New Roman" w:cs="Times New Roman"/>
          <w:sz w:val="24"/>
          <w:szCs w:val="24"/>
        </w:rPr>
        <w:t>а) </w:t>
      </w:r>
      <w:r w:rsidRPr="0078339A">
        <w:rPr>
          <w:rFonts w:ascii="Times New Roman" w:hAnsi="Times New Roman" w:cs="Times New Roman"/>
          <w:b/>
          <w:sz w:val="24"/>
          <w:szCs w:val="24"/>
        </w:rPr>
        <w:t>работник не вправе:</w:t>
      </w:r>
    </w:p>
    <w:bookmarkEnd w:id="1"/>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r w:rsidRPr="0078339A">
        <w:rPr>
          <w:rFonts w:ascii="Times New Roman" w:hAnsi="Times New Roman" w:cs="Times New Roman"/>
          <w:sz w:val="24"/>
          <w:szCs w:val="24"/>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93771E" w:rsidRPr="0078339A" w:rsidRDefault="0093771E" w:rsidP="0093771E">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r w:rsidRPr="0078339A">
        <w:rPr>
          <w:rFonts w:ascii="Times New Roman" w:hAnsi="Times New Roman" w:cs="Times New Roman"/>
          <w:color w:val="000000"/>
          <w:sz w:val="16"/>
          <w:szCs w:val="16"/>
          <w:shd w:val="clear" w:color="auto" w:fill="F0F0F0"/>
        </w:rPr>
        <w:t>ГАРАНТ:</w:t>
      </w:r>
    </w:p>
    <w:p w:rsidR="0093771E" w:rsidRPr="0078339A" w:rsidRDefault="0093771E" w:rsidP="0093771E">
      <w:pPr>
        <w:autoSpaceDE w:val="0"/>
        <w:autoSpaceDN w:val="0"/>
        <w:adjustRightInd w:val="0"/>
        <w:spacing w:before="75" w:after="0" w:line="240" w:lineRule="auto"/>
        <w:ind w:left="567" w:hanging="397"/>
        <w:jc w:val="both"/>
        <w:rPr>
          <w:rFonts w:ascii="Times New Roman" w:hAnsi="Times New Roman" w:cs="Times New Roman"/>
          <w:color w:val="353842"/>
          <w:sz w:val="24"/>
          <w:szCs w:val="24"/>
          <w:shd w:val="clear" w:color="auto" w:fill="F0F0F0"/>
        </w:rPr>
      </w:pPr>
      <w:bookmarkStart w:id="2" w:name="sub_487505596"/>
      <w:proofErr w:type="gramStart"/>
      <w:r w:rsidRPr="0078339A">
        <w:rPr>
          <w:rFonts w:ascii="Times New Roman" w:hAnsi="Times New Roman" w:cs="Times New Roman"/>
          <w:color w:val="353842"/>
          <w:sz w:val="24"/>
          <w:szCs w:val="24"/>
          <w:shd w:val="clear" w:color="auto" w:fill="F0F0F0"/>
        </w:rPr>
        <w:t xml:space="preserve">См. </w:t>
      </w:r>
      <w:hyperlink r:id="rId7" w:history="1">
        <w:r w:rsidRPr="0078339A">
          <w:rPr>
            <w:rFonts w:ascii="Times New Roman" w:hAnsi="Times New Roman" w:cs="Times New Roman"/>
            <w:color w:val="106BBE"/>
            <w:sz w:val="24"/>
            <w:szCs w:val="24"/>
            <w:shd w:val="clear" w:color="auto" w:fill="F0F0F0"/>
          </w:rPr>
          <w:t>Порядок</w:t>
        </w:r>
      </w:hyperlink>
      <w:r w:rsidRPr="0078339A">
        <w:rPr>
          <w:rFonts w:ascii="Times New Roman" w:hAnsi="Times New Roman" w:cs="Times New Roman"/>
          <w:color w:val="353842"/>
          <w:sz w:val="24"/>
          <w:szCs w:val="24"/>
          <w:shd w:val="clear" w:color="auto" w:fill="F0F0F0"/>
        </w:rPr>
        <w:t xml:space="preserve"> принятия руководителем организации, созданной для выполнения задач, поставленных перед </w:t>
      </w:r>
      <w:proofErr w:type="spellStart"/>
      <w:r w:rsidRPr="0078339A">
        <w:rPr>
          <w:rFonts w:ascii="Times New Roman" w:hAnsi="Times New Roman" w:cs="Times New Roman"/>
          <w:color w:val="353842"/>
          <w:sz w:val="24"/>
          <w:szCs w:val="24"/>
          <w:shd w:val="clear" w:color="auto" w:fill="F0F0F0"/>
        </w:rPr>
        <w:t>Рособрнадзором</w:t>
      </w:r>
      <w:proofErr w:type="spellEnd"/>
      <w:r w:rsidRPr="0078339A">
        <w:rPr>
          <w:rFonts w:ascii="Times New Roman" w:hAnsi="Times New Roman" w:cs="Times New Roman"/>
          <w:color w:val="353842"/>
          <w:sz w:val="24"/>
          <w:szCs w:val="24"/>
          <w:shd w:val="clear" w:color="auto" w:fill="F0F0F0"/>
        </w:rPr>
        <w:t xml:space="preserve">, наград, почетных и специальных званий (за исключением научных званий) от иностранных государств, международных организаций, если в его должностные обязанности входит взаимодействие с указанными организациями, утвержденный </w:t>
      </w:r>
      <w:hyperlink r:id="rId8" w:history="1">
        <w:r w:rsidRPr="0078339A">
          <w:rPr>
            <w:rFonts w:ascii="Times New Roman" w:hAnsi="Times New Roman" w:cs="Times New Roman"/>
            <w:color w:val="106BBE"/>
            <w:sz w:val="24"/>
            <w:szCs w:val="24"/>
            <w:shd w:val="clear" w:color="auto" w:fill="F0F0F0"/>
          </w:rPr>
          <w:t>приказом</w:t>
        </w:r>
      </w:hyperlink>
      <w:r w:rsidRPr="0078339A">
        <w:rPr>
          <w:rFonts w:ascii="Times New Roman" w:hAnsi="Times New Roman" w:cs="Times New Roman"/>
          <w:color w:val="353842"/>
          <w:sz w:val="24"/>
          <w:szCs w:val="24"/>
          <w:shd w:val="clear" w:color="auto" w:fill="F0F0F0"/>
        </w:rPr>
        <w:t xml:space="preserve"> </w:t>
      </w:r>
      <w:proofErr w:type="spellStart"/>
      <w:r w:rsidRPr="0078339A">
        <w:rPr>
          <w:rFonts w:ascii="Times New Roman" w:hAnsi="Times New Roman" w:cs="Times New Roman"/>
          <w:color w:val="353842"/>
          <w:sz w:val="24"/>
          <w:szCs w:val="24"/>
          <w:shd w:val="clear" w:color="auto" w:fill="F0F0F0"/>
        </w:rPr>
        <w:t>Рособрнадзора</w:t>
      </w:r>
      <w:proofErr w:type="spellEnd"/>
      <w:r w:rsidRPr="0078339A">
        <w:rPr>
          <w:rFonts w:ascii="Times New Roman" w:hAnsi="Times New Roman" w:cs="Times New Roman"/>
          <w:color w:val="353842"/>
          <w:sz w:val="24"/>
          <w:szCs w:val="24"/>
          <w:shd w:val="clear" w:color="auto" w:fill="F0F0F0"/>
        </w:rPr>
        <w:t xml:space="preserve"> от 30 июня 2016 г. N 1072</w:t>
      </w:r>
      <w:proofErr w:type="gramEnd"/>
    </w:p>
    <w:bookmarkEnd w:id="2"/>
    <w:p w:rsidR="0093771E" w:rsidRPr="0078339A" w:rsidRDefault="0093771E" w:rsidP="0093771E">
      <w:pPr>
        <w:autoSpaceDE w:val="0"/>
        <w:autoSpaceDN w:val="0"/>
        <w:adjustRightInd w:val="0"/>
        <w:spacing w:before="75" w:after="0" w:line="240" w:lineRule="auto"/>
        <w:ind w:left="567" w:hanging="397"/>
        <w:jc w:val="both"/>
        <w:rPr>
          <w:rFonts w:ascii="Times New Roman" w:hAnsi="Times New Roman" w:cs="Times New Roman"/>
          <w:color w:val="353842"/>
          <w:sz w:val="24"/>
          <w:szCs w:val="24"/>
          <w:shd w:val="clear" w:color="auto" w:fill="F0F0F0"/>
        </w:rPr>
      </w:pPr>
      <w:r w:rsidRPr="0078339A">
        <w:rPr>
          <w:rFonts w:ascii="Times New Roman" w:hAnsi="Times New Roman" w:cs="Times New Roman"/>
          <w:color w:val="353842"/>
          <w:sz w:val="24"/>
          <w:szCs w:val="24"/>
          <w:shd w:val="clear" w:color="auto" w:fill="F0F0F0"/>
        </w:rPr>
        <w:t xml:space="preserve">См. </w:t>
      </w:r>
      <w:hyperlink r:id="rId9" w:history="1">
        <w:r w:rsidRPr="0078339A">
          <w:rPr>
            <w:rFonts w:ascii="Times New Roman" w:hAnsi="Times New Roman" w:cs="Times New Roman"/>
            <w:color w:val="106BBE"/>
            <w:sz w:val="24"/>
            <w:szCs w:val="24"/>
            <w:shd w:val="clear" w:color="auto" w:fill="F0F0F0"/>
          </w:rPr>
          <w:t>Положение</w:t>
        </w:r>
      </w:hyperlink>
      <w:r w:rsidRPr="0078339A">
        <w:rPr>
          <w:rFonts w:ascii="Times New Roman" w:hAnsi="Times New Roman" w:cs="Times New Roman"/>
          <w:color w:val="353842"/>
          <w:sz w:val="24"/>
          <w:szCs w:val="24"/>
          <w:shd w:val="clear" w:color="auto" w:fill="F0F0F0"/>
        </w:rPr>
        <w:t xml:space="preserve"> о порядке принятия лицами, замещающими отдельные государственные должности РФ,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утвержденное </w:t>
      </w:r>
      <w:hyperlink r:id="rId10" w:history="1">
        <w:r w:rsidRPr="0078339A">
          <w:rPr>
            <w:rFonts w:ascii="Times New Roman" w:hAnsi="Times New Roman" w:cs="Times New Roman"/>
            <w:color w:val="106BBE"/>
            <w:sz w:val="24"/>
            <w:szCs w:val="24"/>
            <w:shd w:val="clear" w:color="auto" w:fill="F0F0F0"/>
          </w:rPr>
          <w:t>Указом</w:t>
        </w:r>
      </w:hyperlink>
      <w:r w:rsidRPr="0078339A">
        <w:rPr>
          <w:rFonts w:ascii="Times New Roman" w:hAnsi="Times New Roman" w:cs="Times New Roman"/>
          <w:color w:val="353842"/>
          <w:sz w:val="24"/>
          <w:szCs w:val="24"/>
          <w:shd w:val="clear" w:color="auto" w:fill="F0F0F0"/>
        </w:rPr>
        <w:t xml:space="preserve"> Президента РФ от 10 октября 2015 г. N 506</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3" w:name="sub_113"/>
      <w:r w:rsidRPr="0078339A">
        <w:rPr>
          <w:rFonts w:ascii="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4" w:name="sub_114"/>
      <w:bookmarkEnd w:id="3"/>
      <w:r w:rsidRPr="0078339A">
        <w:rPr>
          <w:rFonts w:ascii="Times New Roman" w:hAnsi="Times New Roman" w:cs="Times New Roman"/>
          <w:sz w:val="24"/>
          <w:szCs w:val="24"/>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4"/>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16"/>
          <w:szCs w:val="16"/>
        </w:rPr>
      </w:pP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5" w:name="sub_12"/>
      <w:r w:rsidRPr="0078339A">
        <w:rPr>
          <w:rFonts w:ascii="Times New Roman" w:hAnsi="Times New Roman" w:cs="Times New Roman"/>
          <w:sz w:val="24"/>
          <w:szCs w:val="24"/>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93771E" w:rsidRPr="0078339A" w:rsidRDefault="0093771E" w:rsidP="0093771E">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6" w:name="sub_13"/>
      <w:bookmarkEnd w:id="5"/>
      <w:r>
        <w:rPr>
          <w:rFonts w:ascii="Times New Roman" w:hAnsi="Times New Roman" w:cs="Times New Roman"/>
          <w:color w:val="000000"/>
          <w:sz w:val="16"/>
          <w:szCs w:val="16"/>
          <w:shd w:val="clear" w:color="auto" w:fill="F0F0F0"/>
        </w:rPr>
        <w:lastRenderedPageBreak/>
        <w:t xml:space="preserve">                        </w:t>
      </w:r>
      <w:r w:rsidRPr="0078339A">
        <w:rPr>
          <w:rFonts w:ascii="Times New Roman" w:hAnsi="Times New Roman" w:cs="Times New Roman"/>
          <w:color w:val="000000"/>
          <w:sz w:val="16"/>
          <w:szCs w:val="16"/>
          <w:shd w:val="clear" w:color="auto" w:fill="F0F0F0"/>
        </w:rPr>
        <w:t>Информация об изменениях:</w:t>
      </w:r>
    </w:p>
    <w:bookmarkStart w:id="7" w:name="sub_487509396"/>
    <w:bookmarkEnd w:id="6"/>
    <w:p w:rsidR="0093771E" w:rsidRPr="0078339A" w:rsidRDefault="0093771E" w:rsidP="0093771E">
      <w:pPr>
        <w:autoSpaceDE w:val="0"/>
        <w:autoSpaceDN w:val="0"/>
        <w:adjustRightInd w:val="0"/>
        <w:spacing w:before="75" w:after="0" w:line="240" w:lineRule="auto"/>
        <w:ind w:left="1134"/>
        <w:jc w:val="both"/>
        <w:rPr>
          <w:rFonts w:ascii="Times New Roman" w:hAnsi="Times New Roman" w:cs="Times New Roman"/>
          <w:i/>
          <w:iCs/>
          <w:color w:val="353842"/>
          <w:sz w:val="24"/>
          <w:szCs w:val="24"/>
          <w:shd w:val="clear" w:color="auto" w:fill="F0F0F0"/>
        </w:rPr>
      </w:pPr>
      <w:r w:rsidRPr="0078339A">
        <w:rPr>
          <w:rFonts w:ascii="Times New Roman" w:hAnsi="Times New Roman" w:cs="Times New Roman"/>
          <w:i/>
          <w:iCs/>
          <w:color w:val="353842"/>
          <w:sz w:val="24"/>
          <w:szCs w:val="24"/>
          <w:shd w:val="clear" w:color="auto" w:fill="F0F0F0"/>
        </w:rPr>
        <w:fldChar w:fldCharType="begin"/>
      </w:r>
      <w:r w:rsidRPr="0078339A">
        <w:rPr>
          <w:rFonts w:ascii="Times New Roman" w:hAnsi="Times New Roman" w:cs="Times New Roman"/>
          <w:i/>
          <w:iCs/>
          <w:color w:val="353842"/>
          <w:sz w:val="24"/>
          <w:szCs w:val="24"/>
          <w:shd w:val="clear" w:color="auto" w:fill="F0F0F0"/>
        </w:rPr>
        <w:instrText>HYPERLINK "garantF1://71333612.10041"</w:instrText>
      </w:r>
      <w:r w:rsidRPr="0078339A">
        <w:rPr>
          <w:rFonts w:ascii="Times New Roman" w:hAnsi="Times New Roman" w:cs="Times New Roman"/>
          <w:i/>
          <w:iCs/>
          <w:color w:val="353842"/>
          <w:sz w:val="24"/>
          <w:szCs w:val="24"/>
          <w:shd w:val="clear" w:color="auto" w:fill="F0F0F0"/>
        </w:rPr>
        <w:fldChar w:fldCharType="separate"/>
      </w:r>
      <w:r w:rsidRPr="0078339A">
        <w:rPr>
          <w:rFonts w:ascii="Times New Roman" w:hAnsi="Times New Roman" w:cs="Times New Roman"/>
          <w:i/>
          <w:iCs/>
          <w:color w:val="106BBE"/>
          <w:sz w:val="24"/>
          <w:szCs w:val="24"/>
          <w:shd w:val="clear" w:color="auto" w:fill="F0F0F0"/>
        </w:rPr>
        <w:t>Постановлением</w:t>
      </w:r>
      <w:r w:rsidRPr="0078339A">
        <w:rPr>
          <w:rFonts w:ascii="Times New Roman" w:hAnsi="Times New Roman" w:cs="Times New Roman"/>
          <w:i/>
          <w:iCs/>
          <w:color w:val="353842"/>
          <w:sz w:val="24"/>
          <w:szCs w:val="24"/>
          <w:shd w:val="clear" w:color="auto" w:fill="F0F0F0"/>
        </w:rPr>
        <w:fldChar w:fldCharType="end"/>
      </w:r>
      <w:r w:rsidRPr="0078339A">
        <w:rPr>
          <w:rFonts w:ascii="Times New Roman" w:hAnsi="Times New Roman" w:cs="Times New Roman"/>
          <w:i/>
          <w:iCs/>
          <w:color w:val="353842"/>
          <w:sz w:val="24"/>
          <w:szCs w:val="24"/>
          <w:shd w:val="clear" w:color="auto" w:fill="F0F0F0"/>
        </w:rPr>
        <w:t xml:space="preserve"> Правительства РФ от 28 июня 2016 г. N 594 в подпункт "</w:t>
      </w:r>
      <w:proofErr w:type="gramStart"/>
      <w:r w:rsidRPr="0078339A">
        <w:rPr>
          <w:rFonts w:ascii="Times New Roman" w:hAnsi="Times New Roman" w:cs="Times New Roman"/>
          <w:i/>
          <w:iCs/>
          <w:color w:val="353842"/>
          <w:sz w:val="24"/>
          <w:szCs w:val="24"/>
          <w:shd w:val="clear" w:color="auto" w:fill="F0F0F0"/>
        </w:rPr>
        <w:t>в</w:t>
      </w:r>
      <w:proofErr w:type="gramEnd"/>
      <w:r w:rsidRPr="0078339A">
        <w:rPr>
          <w:rFonts w:ascii="Times New Roman" w:hAnsi="Times New Roman" w:cs="Times New Roman"/>
          <w:i/>
          <w:iCs/>
          <w:color w:val="353842"/>
          <w:sz w:val="24"/>
          <w:szCs w:val="24"/>
          <w:shd w:val="clear" w:color="auto" w:fill="F0F0F0"/>
        </w:rPr>
        <w:t>" внесены изменения</w:t>
      </w:r>
    </w:p>
    <w:bookmarkEnd w:id="7"/>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r w:rsidRPr="0078339A">
        <w:rPr>
          <w:rFonts w:ascii="Times New Roman" w:hAnsi="Times New Roman" w:cs="Times New Roman"/>
          <w:sz w:val="24"/>
          <w:szCs w:val="24"/>
        </w:rPr>
        <w:t>в) работник обязан:</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8" w:name="sub_136"/>
      <w:r w:rsidRPr="0078339A">
        <w:rPr>
          <w:rFonts w:ascii="Times New Roman" w:hAnsi="Times New Roman" w:cs="Times New Roman"/>
          <w:sz w:val="24"/>
          <w:szCs w:val="24"/>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w:t>
      </w:r>
      <w:bookmarkStart w:id="9" w:name="_GoBack"/>
      <w:bookmarkEnd w:id="9"/>
      <w:r w:rsidRPr="0078339A">
        <w:rPr>
          <w:rFonts w:ascii="Times New Roman" w:hAnsi="Times New Roman" w:cs="Times New Roman"/>
          <w:sz w:val="24"/>
          <w:szCs w:val="24"/>
        </w:rPr>
        <w:t>ционных правонарушений;</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10" w:name="sub_133"/>
      <w:bookmarkEnd w:id="8"/>
      <w:r w:rsidRPr="0078339A">
        <w:rPr>
          <w:rFonts w:ascii="Times New Roman" w:hAnsi="Times New Roman" w:cs="Times New Roman"/>
          <w:sz w:val="24"/>
          <w:szCs w:val="24"/>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11" w:name="sub_134"/>
      <w:bookmarkEnd w:id="10"/>
      <w:r w:rsidRPr="0078339A">
        <w:rPr>
          <w:rFonts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возникшего конфликта интересов;</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12" w:name="sub_135"/>
      <w:bookmarkEnd w:id="11"/>
      <w:r w:rsidRPr="0078339A">
        <w:rPr>
          <w:rFonts w:ascii="Times New Roman" w:hAnsi="Times New Roman" w:cs="Times New Roman"/>
          <w:sz w:val="24"/>
          <w:szCs w:val="24"/>
        </w:rP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b/>
          <w:sz w:val="24"/>
          <w:szCs w:val="24"/>
        </w:rPr>
      </w:pPr>
      <w:bookmarkStart w:id="13" w:name="sub_132"/>
      <w:bookmarkEnd w:id="12"/>
      <w:r w:rsidRPr="0078339A">
        <w:rPr>
          <w:rFonts w:ascii="Times New Roman" w:hAnsi="Times New Roman" w:cs="Times New Roman"/>
          <w:b/>
          <w:sz w:val="24"/>
          <w:szCs w:val="24"/>
        </w:rPr>
        <w:t xml:space="preserve">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1" w:history="1">
        <w:r w:rsidRPr="0078339A">
          <w:rPr>
            <w:rFonts w:ascii="Times New Roman" w:hAnsi="Times New Roman" w:cs="Times New Roman"/>
            <w:b/>
            <w:color w:val="106BBE"/>
            <w:sz w:val="24"/>
            <w:szCs w:val="24"/>
          </w:rPr>
          <w:t>гражданским законодательством</w:t>
        </w:r>
      </w:hyperlink>
      <w:r w:rsidRPr="0078339A">
        <w:rPr>
          <w:rFonts w:ascii="Times New Roman" w:hAnsi="Times New Roman" w:cs="Times New Roman"/>
          <w:b/>
          <w:sz w:val="24"/>
          <w:szCs w:val="24"/>
        </w:rPr>
        <w:t xml:space="preserve"> Российской Федерации;</w:t>
      </w:r>
    </w:p>
    <w:bookmarkEnd w:id="13"/>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r w:rsidRPr="0078339A">
        <w:rPr>
          <w:rFonts w:ascii="Times New Roman" w:hAnsi="Times New Roman" w:cs="Times New Roman"/>
          <w:sz w:val="24"/>
          <w:szCs w:val="24"/>
        </w:rPr>
        <w:t xml:space="preserve">уведомлять работодателя (его представителя) о получении работником подарка в случаях, предусмотренных </w:t>
      </w:r>
      <w:hyperlink w:anchor="sub_12" w:history="1">
        <w:r w:rsidRPr="0078339A">
          <w:rPr>
            <w:rFonts w:ascii="Times New Roman" w:hAnsi="Times New Roman" w:cs="Times New Roman"/>
            <w:color w:val="106BBE"/>
            <w:sz w:val="24"/>
            <w:szCs w:val="24"/>
          </w:rPr>
          <w:t>подпунктом "б"</w:t>
        </w:r>
      </w:hyperlink>
      <w:r w:rsidRPr="0078339A">
        <w:rPr>
          <w:rFonts w:ascii="Times New Roman" w:hAnsi="Times New Roman" w:cs="Times New Roman"/>
          <w:sz w:val="24"/>
          <w:szCs w:val="24"/>
        </w:rP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bookmarkStart w:id="14" w:name="sub_2"/>
      <w:r w:rsidRPr="0078339A">
        <w:rPr>
          <w:rFonts w:ascii="Times New Roman" w:hAnsi="Times New Roman" w:cs="Times New Roman"/>
          <w:sz w:val="24"/>
          <w:szCs w:val="24"/>
        </w:rPr>
        <w:t>2. </w:t>
      </w:r>
      <w:proofErr w:type="gramStart"/>
      <w:r w:rsidRPr="0078339A">
        <w:rPr>
          <w:rFonts w:ascii="Times New Roman" w:hAnsi="Times New Roman" w:cs="Times New Roman"/>
          <w:sz w:val="24"/>
          <w:szCs w:val="24"/>
        </w:rP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w:t>
      </w:r>
      <w:hyperlink r:id="rId12" w:history="1">
        <w:r w:rsidRPr="0078339A">
          <w:rPr>
            <w:rFonts w:ascii="Times New Roman" w:hAnsi="Times New Roman" w:cs="Times New Roman"/>
            <w:color w:val="106BBE"/>
            <w:sz w:val="24"/>
            <w:szCs w:val="24"/>
          </w:rPr>
          <w:t>перечни</w:t>
        </w:r>
      </w:hyperlink>
      <w:r w:rsidRPr="0078339A">
        <w:rPr>
          <w:rFonts w:ascii="Times New Roman" w:hAnsi="Times New Roman" w:cs="Times New Roman"/>
          <w:sz w:val="24"/>
          <w:szCs w:val="24"/>
        </w:rPr>
        <w:t xml:space="preserve">,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3" w:history="1">
        <w:r w:rsidRPr="0078339A">
          <w:rPr>
            <w:rFonts w:ascii="Times New Roman" w:hAnsi="Times New Roman" w:cs="Times New Roman"/>
            <w:color w:val="106BBE"/>
            <w:sz w:val="24"/>
            <w:szCs w:val="24"/>
          </w:rPr>
          <w:t>порядке</w:t>
        </w:r>
      </w:hyperlink>
      <w:r w:rsidRPr="0078339A">
        <w:rPr>
          <w:rFonts w:ascii="Times New Roman" w:hAnsi="Times New Roman" w:cs="Times New Roman"/>
          <w:sz w:val="24"/>
          <w:szCs w:val="24"/>
        </w:rPr>
        <w:t xml:space="preserve"> сведения о</w:t>
      </w:r>
      <w:proofErr w:type="gramEnd"/>
      <w:r w:rsidRPr="0078339A">
        <w:rPr>
          <w:rFonts w:ascii="Times New Roman" w:hAnsi="Times New Roman" w:cs="Times New Roman"/>
          <w:sz w:val="24"/>
          <w:szCs w:val="24"/>
        </w:rPr>
        <w:t xml:space="preserve"> своих </w:t>
      </w:r>
      <w:proofErr w:type="gramStart"/>
      <w:r w:rsidRPr="0078339A">
        <w:rPr>
          <w:rFonts w:ascii="Times New Roman" w:hAnsi="Times New Roman" w:cs="Times New Roman"/>
          <w:sz w:val="24"/>
          <w:szCs w:val="24"/>
        </w:rPr>
        <w:t>доходах</w:t>
      </w:r>
      <w:proofErr w:type="gramEnd"/>
      <w:r w:rsidRPr="0078339A">
        <w:rPr>
          <w:rFonts w:ascii="Times New Roman" w:hAnsi="Times New Roman" w:cs="Times New Roman"/>
          <w:sz w:val="24"/>
          <w:szCs w:val="24"/>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93771E" w:rsidRPr="0078339A" w:rsidRDefault="0093771E" w:rsidP="0093771E">
      <w:pPr>
        <w:autoSpaceDE w:val="0"/>
        <w:autoSpaceDN w:val="0"/>
        <w:adjustRightInd w:val="0"/>
        <w:spacing w:before="75" w:after="0" w:line="240" w:lineRule="auto"/>
        <w:ind w:left="170"/>
        <w:jc w:val="both"/>
        <w:rPr>
          <w:rFonts w:ascii="Times New Roman" w:hAnsi="Times New Roman" w:cs="Times New Roman"/>
          <w:color w:val="000000"/>
          <w:sz w:val="16"/>
          <w:szCs w:val="16"/>
          <w:shd w:val="clear" w:color="auto" w:fill="F0F0F0"/>
        </w:rPr>
      </w:pPr>
      <w:bookmarkStart w:id="15" w:name="sub_3"/>
      <w:bookmarkEnd w:id="14"/>
      <w:r w:rsidRPr="0078339A">
        <w:rPr>
          <w:rFonts w:ascii="Times New Roman" w:hAnsi="Times New Roman" w:cs="Times New Roman"/>
          <w:color w:val="000000"/>
          <w:sz w:val="16"/>
          <w:szCs w:val="16"/>
          <w:shd w:val="clear" w:color="auto" w:fill="F0F0F0"/>
        </w:rPr>
        <w:t>Информация об изменениях:</w:t>
      </w:r>
    </w:p>
    <w:bookmarkStart w:id="16" w:name="sub_487519540"/>
    <w:bookmarkEnd w:id="15"/>
    <w:p w:rsidR="0093771E" w:rsidRPr="0078339A" w:rsidRDefault="0093771E" w:rsidP="0093771E">
      <w:pPr>
        <w:autoSpaceDE w:val="0"/>
        <w:autoSpaceDN w:val="0"/>
        <w:adjustRightInd w:val="0"/>
        <w:spacing w:before="75" w:after="0" w:line="240" w:lineRule="auto"/>
        <w:ind w:left="170"/>
        <w:jc w:val="both"/>
        <w:rPr>
          <w:rFonts w:ascii="Times New Roman" w:hAnsi="Times New Roman" w:cs="Times New Roman"/>
          <w:i/>
          <w:iCs/>
          <w:color w:val="353842"/>
          <w:sz w:val="24"/>
          <w:szCs w:val="24"/>
          <w:shd w:val="clear" w:color="auto" w:fill="F0F0F0"/>
        </w:rPr>
      </w:pPr>
      <w:r w:rsidRPr="0078339A">
        <w:rPr>
          <w:rFonts w:ascii="Times New Roman" w:hAnsi="Times New Roman" w:cs="Times New Roman"/>
          <w:i/>
          <w:iCs/>
          <w:color w:val="353842"/>
          <w:sz w:val="24"/>
          <w:szCs w:val="24"/>
          <w:shd w:val="clear" w:color="auto" w:fill="F0F0F0"/>
        </w:rPr>
        <w:fldChar w:fldCharType="begin"/>
      </w:r>
      <w:r w:rsidRPr="0078339A">
        <w:rPr>
          <w:rFonts w:ascii="Times New Roman" w:hAnsi="Times New Roman" w:cs="Times New Roman"/>
          <w:i/>
          <w:iCs/>
          <w:color w:val="353842"/>
          <w:sz w:val="24"/>
          <w:szCs w:val="24"/>
          <w:shd w:val="clear" w:color="auto" w:fill="F0F0F0"/>
        </w:rPr>
        <w:instrText>HYPERLINK "garantF1://71333612.10042"</w:instrText>
      </w:r>
      <w:r w:rsidRPr="0078339A">
        <w:rPr>
          <w:rFonts w:ascii="Times New Roman" w:hAnsi="Times New Roman" w:cs="Times New Roman"/>
          <w:i/>
          <w:iCs/>
          <w:color w:val="353842"/>
          <w:sz w:val="24"/>
          <w:szCs w:val="24"/>
          <w:shd w:val="clear" w:color="auto" w:fill="F0F0F0"/>
        </w:rPr>
        <w:fldChar w:fldCharType="separate"/>
      </w:r>
      <w:r w:rsidRPr="0078339A">
        <w:rPr>
          <w:rFonts w:ascii="Times New Roman" w:hAnsi="Times New Roman" w:cs="Times New Roman"/>
          <w:i/>
          <w:iCs/>
          <w:color w:val="106BBE"/>
          <w:sz w:val="24"/>
          <w:szCs w:val="24"/>
          <w:shd w:val="clear" w:color="auto" w:fill="F0F0F0"/>
        </w:rPr>
        <w:t>Постановлением</w:t>
      </w:r>
      <w:r w:rsidRPr="0078339A">
        <w:rPr>
          <w:rFonts w:ascii="Times New Roman" w:hAnsi="Times New Roman" w:cs="Times New Roman"/>
          <w:i/>
          <w:iCs/>
          <w:color w:val="353842"/>
          <w:sz w:val="24"/>
          <w:szCs w:val="24"/>
          <w:shd w:val="clear" w:color="auto" w:fill="F0F0F0"/>
        </w:rPr>
        <w:fldChar w:fldCharType="end"/>
      </w:r>
      <w:r w:rsidRPr="0078339A">
        <w:rPr>
          <w:rFonts w:ascii="Times New Roman" w:hAnsi="Times New Roman" w:cs="Times New Roman"/>
          <w:i/>
          <w:iCs/>
          <w:color w:val="353842"/>
          <w:sz w:val="24"/>
          <w:szCs w:val="24"/>
          <w:shd w:val="clear" w:color="auto" w:fill="F0F0F0"/>
        </w:rPr>
        <w:t xml:space="preserve"> Правительства РФ от 28 июня 2016 г. N 594 настоящее постановление дополнено пунктом 3</w:t>
      </w:r>
    </w:p>
    <w:bookmarkEnd w:id="16"/>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b/>
          <w:sz w:val="24"/>
          <w:szCs w:val="24"/>
        </w:rPr>
      </w:pPr>
      <w:r w:rsidRPr="0078339A">
        <w:rPr>
          <w:rFonts w:ascii="Times New Roman" w:hAnsi="Times New Roman" w:cs="Times New Roman"/>
          <w:sz w:val="24"/>
          <w:szCs w:val="24"/>
        </w:rPr>
        <w:t>3. </w:t>
      </w:r>
      <w:proofErr w:type="gramStart"/>
      <w:r w:rsidRPr="0078339A">
        <w:rPr>
          <w:rFonts w:ascii="Times New Roman" w:hAnsi="Times New Roman" w:cs="Times New Roman"/>
          <w:sz w:val="24"/>
          <w:szCs w:val="24"/>
        </w:rPr>
        <w:t xml:space="preserve">Установить, что </w:t>
      </w:r>
      <w:r w:rsidRPr="0078339A">
        <w:rPr>
          <w:rFonts w:ascii="Times New Roman" w:hAnsi="Times New Roman" w:cs="Times New Roman"/>
          <w:b/>
          <w:sz w:val="24"/>
          <w:szCs w:val="24"/>
        </w:rPr>
        <w:t>работники, замещающие должности</w:t>
      </w:r>
      <w:r w:rsidRPr="0078339A">
        <w:rPr>
          <w:rFonts w:ascii="Times New Roman" w:hAnsi="Times New Roman" w:cs="Times New Roman"/>
          <w:sz w:val="24"/>
          <w:szCs w:val="24"/>
        </w:rPr>
        <w:t xml:space="preserve">, </w:t>
      </w:r>
      <w:r w:rsidRPr="0078339A">
        <w:rPr>
          <w:rFonts w:ascii="Times New Roman" w:hAnsi="Times New Roman" w:cs="Times New Roman"/>
          <w:b/>
          <w:sz w:val="24"/>
          <w:szCs w:val="24"/>
        </w:rPr>
        <w:t>указанные в </w:t>
      </w:r>
      <w:hyperlink w:anchor="sub_1" w:history="1">
        <w:r w:rsidRPr="0078339A">
          <w:rPr>
            <w:rFonts w:ascii="Times New Roman" w:hAnsi="Times New Roman" w:cs="Times New Roman"/>
            <w:b/>
            <w:color w:val="106BBE"/>
            <w:sz w:val="24"/>
            <w:szCs w:val="24"/>
          </w:rPr>
          <w:t>абзаце первом  пункта 1</w:t>
        </w:r>
      </w:hyperlink>
      <w:r w:rsidRPr="0078339A">
        <w:rPr>
          <w:rFonts w:ascii="Times New Roman" w:hAnsi="Times New Roman" w:cs="Times New Roman"/>
          <w:b/>
          <w:sz w:val="24"/>
          <w:szCs w:val="24"/>
        </w:rPr>
        <w:t xml:space="preserve"> настоящего постановления</w:t>
      </w:r>
      <w:r w:rsidRPr="0078339A">
        <w:rPr>
          <w:rFonts w:ascii="Times New Roman" w:hAnsi="Times New Roman" w:cs="Times New Roman"/>
          <w:sz w:val="24"/>
          <w:szCs w:val="24"/>
        </w:rPr>
        <w:t xml:space="preserve">, и граждане, указанные в </w:t>
      </w:r>
      <w:hyperlink w:anchor="sub_2" w:history="1">
        <w:r w:rsidRPr="0078339A">
          <w:rPr>
            <w:rFonts w:ascii="Times New Roman" w:hAnsi="Times New Roman" w:cs="Times New Roman"/>
            <w:color w:val="106BBE"/>
            <w:sz w:val="24"/>
            <w:szCs w:val="24"/>
          </w:rPr>
          <w:t>пункте 2</w:t>
        </w:r>
      </w:hyperlink>
      <w:r w:rsidRPr="0078339A">
        <w:rPr>
          <w:rFonts w:ascii="Times New Roman" w:hAnsi="Times New Roman" w:cs="Times New Roman"/>
          <w:sz w:val="24"/>
          <w:szCs w:val="24"/>
        </w:rPr>
        <w:t xml:space="preserve"> настоящего постановления, </w:t>
      </w:r>
      <w:r w:rsidRPr="0078339A">
        <w:rPr>
          <w:rFonts w:ascii="Times New Roman" w:hAnsi="Times New Roman" w:cs="Times New Roman"/>
          <w:b/>
          <w:sz w:val="24"/>
          <w:szCs w:val="24"/>
        </w:rPr>
        <w:t>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rsidRPr="0078339A">
        <w:rPr>
          <w:rFonts w:ascii="Times New Roman" w:hAnsi="Times New Roman" w:cs="Times New Roman"/>
          <w:b/>
          <w:sz w:val="24"/>
          <w:szCs w:val="24"/>
        </w:rPr>
        <w:t> непосредственной подчиненностью или подконтрольностью одного из них другому.</w:t>
      </w:r>
    </w:p>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666"/>
        <w:gridCol w:w="3333"/>
      </w:tblGrid>
      <w:tr w:rsidR="0093771E" w:rsidRPr="0078339A" w:rsidTr="008E229A">
        <w:tc>
          <w:tcPr>
            <w:tcW w:w="6666" w:type="dxa"/>
            <w:tcBorders>
              <w:top w:val="nil"/>
              <w:left w:val="nil"/>
              <w:bottom w:val="nil"/>
              <w:right w:val="nil"/>
            </w:tcBorders>
          </w:tcPr>
          <w:p w:rsidR="0093771E" w:rsidRPr="0078339A" w:rsidRDefault="0093771E" w:rsidP="008E229A">
            <w:pPr>
              <w:autoSpaceDE w:val="0"/>
              <w:autoSpaceDN w:val="0"/>
              <w:adjustRightInd w:val="0"/>
              <w:spacing w:after="0" w:line="240" w:lineRule="auto"/>
              <w:rPr>
                <w:rFonts w:ascii="Times New Roman" w:hAnsi="Times New Roman" w:cs="Times New Roman"/>
                <w:sz w:val="24"/>
                <w:szCs w:val="24"/>
              </w:rPr>
            </w:pPr>
            <w:r w:rsidRPr="0078339A">
              <w:rPr>
                <w:rFonts w:ascii="Times New Roman" w:hAnsi="Times New Roman" w:cs="Times New Roman"/>
                <w:sz w:val="24"/>
                <w:szCs w:val="24"/>
              </w:rPr>
              <w:t>Председатель Правительства</w:t>
            </w:r>
            <w:r w:rsidRPr="0078339A">
              <w:rPr>
                <w:rFonts w:ascii="Times New Roman" w:hAnsi="Times New Roman" w:cs="Times New Roman"/>
                <w:sz w:val="24"/>
                <w:szCs w:val="24"/>
              </w:rPr>
              <w:br/>
              <w:t>Российской Федерации</w:t>
            </w:r>
          </w:p>
        </w:tc>
        <w:tc>
          <w:tcPr>
            <w:tcW w:w="3333" w:type="dxa"/>
            <w:tcBorders>
              <w:top w:val="nil"/>
              <w:left w:val="nil"/>
              <w:bottom w:val="nil"/>
              <w:right w:val="nil"/>
            </w:tcBorders>
          </w:tcPr>
          <w:p w:rsidR="0093771E" w:rsidRPr="0078339A" w:rsidRDefault="0093771E" w:rsidP="008E229A">
            <w:pPr>
              <w:autoSpaceDE w:val="0"/>
              <w:autoSpaceDN w:val="0"/>
              <w:adjustRightInd w:val="0"/>
              <w:spacing w:after="0" w:line="240" w:lineRule="auto"/>
              <w:jc w:val="right"/>
              <w:rPr>
                <w:rFonts w:ascii="Times New Roman" w:hAnsi="Times New Roman" w:cs="Times New Roman"/>
                <w:sz w:val="24"/>
                <w:szCs w:val="24"/>
              </w:rPr>
            </w:pPr>
            <w:r w:rsidRPr="0078339A">
              <w:rPr>
                <w:rFonts w:ascii="Times New Roman" w:hAnsi="Times New Roman" w:cs="Times New Roman"/>
                <w:sz w:val="24"/>
                <w:szCs w:val="24"/>
              </w:rPr>
              <w:t>Д. Медведев</w:t>
            </w:r>
          </w:p>
        </w:tc>
      </w:tr>
    </w:tbl>
    <w:p w:rsidR="0093771E" w:rsidRPr="0078339A" w:rsidRDefault="0093771E" w:rsidP="0093771E">
      <w:pPr>
        <w:autoSpaceDE w:val="0"/>
        <w:autoSpaceDN w:val="0"/>
        <w:adjustRightInd w:val="0"/>
        <w:spacing w:after="0" w:line="240" w:lineRule="auto"/>
        <w:ind w:firstLine="720"/>
        <w:jc w:val="both"/>
        <w:rPr>
          <w:rFonts w:ascii="Times New Roman" w:hAnsi="Times New Roman" w:cs="Times New Roman"/>
          <w:sz w:val="24"/>
          <w:szCs w:val="24"/>
        </w:rPr>
      </w:pPr>
      <w:r w:rsidRPr="0078339A">
        <w:rPr>
          <w:rFonts w:ascii="Times New Roman" w:hAnsi="Times New Roman" w:cs="Times New Roman"/>
          <w:sz w:val="24"/>
          <w:szCs w:val="24"/>
        </w:rPr>
        <w:t>Москва</w:t>
      </w:r>
    </w:p>
    <w:p w:rsidR="005B5F63" w:rsidRDefault="0093771E" w:rsidP="0093771E">
      <w:pPr>
        <w:autoSpaceDE w:val="0"/>
        <w:autoSpaceDN w:val="0"/>
        <w:adjustRightInd w:val="0"/>
        <w:spacing w:after="0" w:line="240" w:lineRule="auto"/>
      </w:pPr>
      <w:r w:rsidRPr="0078339A">
        <w:rPr>
          <w:rFonts w:ascii="Times New Roman" w:hAnsi="Times New Roman" w:cs="Times New Roman"/>
          <w:sz w:val="24"/>
          <w:szCs w:val="24"/>
        </w:rPr>
        <w:t>5 июля 2013 г. N 568</w:t>
      </w:r>
    </w:p>
    <w:sectPr w:rsidR="005B5F63" w:rsidSect="0093771E">
      <w:pgSz w:w="11900" w:h="16800"/>
      <w:pgMar w:top="709" w:right="701" w:bottom="42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2C"/>
    <w:rsid w:val="005B5F63"/>
    <w:rsid w:val="00855A2C"/>
    <w:rsid w:val="0093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343564.0" TargetMode="External"/><Relationship Id="rId13" Type="http://schemas.openxmlformats.org/officeDocument/2006/relationships/hyperlink" Target="garantF1://12064203.8" TargetMode="External"/><Relationship Id="rId3" Type="http://schemas.openxmlformats.org/officeDocument/2006/relationships/settings" Target="settings.xml"/><Relationship Id="rId7" Type="http://schemas.openxmlformats.org/officeDocument/2006/relationships/hyperlink" Target="garantF1://71343564.1000" TargetMode="External"/><Relationship Id="rId12" Type="http://schemas.openxmlformats.org/officeDocument/2006/relationships/hyperlink" Target="garantF1://565399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5268.3492" TargetMode="External"/><Relationship Id="rId11" Type="http://schemas.openxmlformats.org/officeDocument/2006/relationships/hyperlink" Target="garantF1://10064072.2053" TargetMode="External"/><Relationship Id="rId5" Type="http://schemas.openxmlformats.org/officeDocument/2006/relationships/hyperlink" Target="garantF1://71333612.1004" TargetMode="External"/><Relationship Id="rId15" Type="http://schemas.openxmlformats.org/officeDocument/2006/relationships/theme" Target="theme/theme1.xml"/><Relationship Id="rId10" Type="http://schemas.openxmlformats.org/officeDocument/2006/relationships/hyperlink" Target="garantF1://71113836.0" TargetMode="External"/><Relationship Id="rId4" Type="http://schemas.openxmlformats.org/officeDocument/2006/relationships/webSettings" Target="webSettings.xml"/><Relationship Id="rId9" Type="http://schemas.openxmlformats.org/officeDocument/2006/relationships/hyperlink" Target="garantF1://71113836.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cp:lastPrinted>2016-12-19T14:28:00Z</cp:lastPrinted>
  <dcterms:created xsi:type="dcterms:W3CDTF">2016-12-19T14:27:00Z</dcterms:created>
  <dcterms:modified xsi:type="dcterms:W3CDTF">2016-12-19T14:28:00Z</dcterms:modified>
</cp:coreProperties>
</file>